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44F2" w:rsidRDefault="004D44F2" w:rsidP="004D44F2">
      <w:bookmarkStart w:id="0" w:name="_GoBack"/>
      <w:bookmarkEnd w:id="0"/>
      <w:r>
        <w:t xml:space="preserve">In unserem Kissenspray kommt eine Lavendel-sorte zum Einsatz, die einen niederen Kampfer-gehalt aufweist und da-her beruhigend wirkt. Er kann direkt aufs Kissen gesprüht werden, bitte halten sie jedoch einen zeitlichen Abstand vor dem Zubettgehen, da der Duft anfangs ziemlich intensiv ist und sich erst verteilen muss. Sie können aber auch ein Trägermaterial, wie ein Stück Küchenrolle besprühen und dieses in der Nähe des Bettes auflegen. Aber auch in den Raum gesprüht verteilt es sein angenehmes Aroma und schafft sofort eine entspannte Atmosphäre. </w:t>
      </w:r>
    </w:p>
    <w:p w:rsidR="00907CDB" w:rsidRDefault="00907CDB"/>
    <w:sectPr w:rsidR="00907CD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4F2"/>
    <w:rsid w:val="004D44F2"/>
    <w:rsid w:val="007E7C74"/>
    <w:rsid w:val="00907CD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5220A"/>
  <w15:chartTrackingRefBased/>
  <w15:docId w15:val="{0FF0D0EF-EE7B-4285-A85C-2622C4FEC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479</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2020-08-03T10:27:00Z</dcterms:created>
  <dcterms:modified xsi:type="dcterms:W3CDTF">2020-08-03T10:39:00Z</dcterms:modified>
</cp:coreProperties>
</file>